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DE4" w:rsidRPr="001F7DE4" w:rsidRDefault="001F7DE4" w:rsidP="001F7DE4">
      <w:pPr>
        <w:shd w:val="clear" w:color="auto" w:fill="FFFFFF"/>
        <w:spacing w:after="0" w:line="348" w:lineRule="atLeast"/>
        <w:rPr>
          <w:rFonts w:ascii="Arial" w:eastAsia="Times New Roman" w:hAnsi="Arial" w:cs="Arial"/>
          <w:color w:val="000000"/>
          <w:sz w:val="20"/>
          <w:szCs w:val="20"/>
        </w:rPr>
      </w:pPr>
      <w:hyperlink r:id="rId4" w:tooltip="Journal of the Indian Medical Association." w:history="1">
        <w:r w:rsidRPr="001F7DE4">
          <w:rPr>
            <w:rFonts w:ascii="Arial" w:eastAsia="Times New Roman" w:hAnsi="Arial" w:cs="Arial"/>
            <w:color w:val="660066"/>
            <w:sz w:val="20"/>
            <w:u w:val="single"/>
          </w:rPr>
          <w:t>J Indian Med Assoc.</w:t>
        </w:r>
      </w:hyperlink>
      <w:r w:rsidRPr="001F7DE4">
        <w:rPr>
          <w:rFonts w:ascii="Arial" w:eastAsia="Times New Roman" w:hAnsi="Arial" w:cs="Arial"/>
          <w:color w:val="000000"/>
          <w:sz w:val="20"/>
        </w:rPr>
        <w:t> </w:t>
      </w:r>
      <w:r w:rsidRPr="001F7DE4">
        <w:rPr>
          <w:rFonts w:ascii="Arial" w:eastAsia="Times New Roman" w:hAnsi="Arial" w:cs="Arial"/>
          <w:color w:val="000000"/>
          <w:sz w:val="20"/>
          <w:szCs w:val="20"/>
        </w:rPr>
        <w:t>2013 Jan;111(1):28, 30-1.</w:t>
      </w:r>
    </w:p>
    <w:p w:rsidR="001F7DE4" w:rsidRPr="001F7DE4" w:rsidRDefault="001F7DE4" w:rsidP="001F7DE4">
      <w:pPr>
        <w:shd w:val="clear" w:color="auto" w:fill="FFFFFF"/>
        <w:spacing w:before="90" w:after="90" w:line="270" w:lineRule="atLeast"/>
        <w:outlineLvl w:val="0"/>
        <w:rPr>
          <w:rFonts w:ascii="Arial" w:eastAsia="Times New Roman" w:hAnsi="Arial" w:cs="Arial"/>
          <w:b/>
          <w:bCs/>
          <w:color w:val="000000"/>
          <w:kern w:val="36"/>
          <w:sz w:val="30"/>
          <w:szCs w:val="30"/>
        </w:rPr>
      </w:pPr>
      <w:r w:rsidRPr="001F7DE4">
        <w:rPr>
          <w:rFonts w:ascii="Arial" w:eastAsia="Times New Roman" w:hAnsi="Arial" w:cs="Arial"/>
          <w:b/>
          <w:bCs/>
          <w:color w:val="000000"/>
          <w:kern w:val="36"/>
          <w:sz w:val="30"/>
          <w:szCs w:val="30"/>
        </w:rPr>
        <w:t>Impact of health education on knowledge regarding human immunodeficiency virus/acquired immunodeficiency syndrome.</w:t>
      </w:r>
    </w:p>
    <w:p w:rsidR="001F7DE4" w:rsidRPr="001F7DE4" w:rsidRDefault="001F7DE4" w:rsidP="001F7DE4">
      <w:pPr>
        <w:shd w:val="clear" w:color="auto" w:fill="FFFFFF"/>
        <w:spacing w:after="0" w:line="240" w:lineRule="auto"/>
        <w:rPr>
          <w:rFonts w:ascii="Arial" w:eastAsia="Times New Roman" w:hAnsi="Arial" w:cs="Arial"/>
          <w:color w:val="000000"/>
        </w:rPr>
      </w:pPr>
      <w:hyperlink r:id="rId5" w:history="1">
        <w:r w:rsidRPr="001F7DE4">
          <w:rPr>
            <w:rFonts w:ascii="Arial" w:eastAsia="Times New Roman" w:hAnsi="Arial" w:cs="Arial"/>
            <w:color w:val="660066"/>
            <w:u w:val="single"/>
          </w:rPr>
          <w:t>Angadi MM</w:t>
        </w:r>
      </w:hyperlink>
      <w:r w:rsidRPr="001F7DE4">
        <w:rPr>
          <w:rFonts w:ascii="Arial" w:eastAsia="Times New Roman" w:hAnsi="Arial" w:cs="Arial"/>
          <w:color w:val="000000"/>
          <w:sz w:val="19"/>
          <w:szCs w:val="19"/>
          <w:vertAlign w:val="superscript"/>
        </w:rPr>
        <w:t>1</w:t>
      </w:r>
      <w:r w:rsidRPr="001F7DE4">
        <w:rPr>
          <w:rFonts w:ascii="Arial" w:eastAsia="Times New Roman" w:hAnsi="Arial" w:cs="Arial"/>
          <w:color w:val="000000"/>
        </w:rPr>
        <w:t>, </w:t>
      </w:r>
      <w:hyperlink r:id="rId6" w:history="1">
        <w:r w:rsidRPr="001F7DE4">
          <w:rPr>
            <w:rFonts w:ascii="Arial" w:eastAsia="Times New Roman" w:hAnsi="Arial" w:cs="Arial"/>
            <w:color w:val="660066"/>
            <w:u w:val="single"/>
          </w:rPr>
          <w:t>Sorganvi VS</w:t>
        </w:r>
      </w:hyperlink>
      <w:r w:rsidRPr="001F7DE4">
        <w:rPr>
          <w:rFonts w:ascii="Arial" w:eastAsia="Times New Roman" w:hAnsi="Arial" w:cs="Arial"/>
          <w:color w:val="000000"/>
        </w:rPr>
        <w:t>, </w:t>
      </w:r>
      <w:hyperlink r:id="rId7" w:history="1">
        <w:r w:rsidRPr="001F7DE4">
          <w:rPr>
            <w:rFonts w:ascii="Arial" w:eastAsia="Times New Roman" w:hAnsi="Arial" w:cs="Arial"/>
            <w:color w:val="660066"/>
            <w:u w:val="single"/>
          </w:rPr>
          <w:t>Algur VS</w:t>
        </w:r>
      </w:hyperlink>
      <w:r w:rsidRPr="001F7DE4">
        <w:rPr>
          <w:rFonts w:ascii="Arial" w:eastAsia="Times New Roman" w:hAnsi="Arial" w:cs="Arial"/>
          <w:color w:val="000000"/>
        </w:rPr>
        <w:t>.</w:t>
      </w:r>
    </w:p>
    <w:p w:rsidR="001F7DE4" w:rsidRPr="001F7DE4" w:rsidRDefault="001F7DE4" w:rsidP="001F7DE4">
      <w:pPr>
        <w:shd w:val="clear" w:color="auto" w:fill="FFFFFF"/>
        <w:spacing w:after="0" w:line="240" w:lineRule="auto"/>
        <w:outlineLvl w:val="2"/>
        <w:rPr>
          <w:rFonts w:ascii="Arial" w:eastAsia="Times New Roman" w:hAnsi="Arial" w:cs="Arial"/>
          <w:b/>
          <w:bCs/>
          <w:color w:val="724128"/>
          <w:sz w:val="26"/>
          <w:szCs w:val="26"/>
        </w:rPr>
      </w:pPr>
      <w:hyperlink r:id="rId8" w:tooltip="Open/close author information list" w:history="1">
        <w:r w:rsidRPr="001F7DE4">
          <w:rPr>
            <w:rFonts w:ascii="Arial" w:eastAsia="Times New Roman" w:hAnsi="Arial" w:cs="Arial"/>
            <w:b/>
            <w:bCs/>
            <w:color w:val="660066"/>
            <w:sz w:val="26"/>
            <w:u w:val="single"/>
          </w:rPr>
          <w:t>Author information</w:t>
        </w:r>
      </w:hyperlink>
    </w:p>
    <w:p w:rsidR="001F7DE4" w:rsidRPr="001F7DE4" w:rsidRDefault="001F7DE4" w:rsidP="001F7DE4">
      <w:pPr>
        <w:shd w:val="clear" w:color="auto" w:fill="FFFFFF"/>
        <w:spacing w:after="0" w:line="240" w:lineRule="auto"/>
        <w:outlineLvl w:val="2"/>
        <w:rPr>
          <w:rFonts w:ascii="Arial" w:eastAsia="Times New Roman" w:hAnsi="Arial" w:cs="Arial"/>
          <w:b/>
          <w:bCs/>
          <w:color w:val="985735"/>
          <w:sz w:val="26"/>
          <w:szCs w:val="26"/>
        </w:rPr>
      </w:pPr>
      <w:r w:rsidRPr="001F7DE4">
        <w:rPr>
          <w:rFonts w:ascii="Arial" w:eastAsia="Times New Roman" w:hAnsi="Arial" w:cs="Arial"/>
          <w:b/>
          <w:bCs/>
          <w:color w:val="985735"/>
          <w:sz w:val="26"/>
          <w:szCs w:val="26"/>
        </w:rPr>
        <w:t>Abstract</w:t>
      </w:r>
    </w:p>
    <w:p w:rsidR="001F7DE4" w:rsidRPr="001F7DE4" w:rsidRDefault="001F7DE4" w:rsidP="001F7DE4">
      <w:pPr>
        <w:shd w:val="clear" w:color="auto" w:fill="FFFFFF"/>
        <w:spacing w:after="120" w:line="337" w:lineRule="atLeast"/>
        <w:rPr>
          <w:rFonts w:ascii="Arial" w:eastAsia="Times New Roman" w:hAnsi="Arial" w:cs="Arial"/>
          <w:color w:val="000000"/>
          <w:sz w:val="24"/>
          <w:szCs w:val="24"/>
        </w:rPr>
      </w:pPr>
      <w:r w:rsidRPr="001F7DE4">
        <w:rPr>
          <w:rFonts w:ascii="Arial" w:eastAsia="Times New Roman" w:hAnsi="Arial" w:cs="Arial"/>
          <w:color w:val="000000"/>
          <w:sz w:val="24"/>
          <w:szCs w:val="24"/>
        </w:rPr>
        <w:t>The aims of the study were to determine the knowledge of HIV/AIDS among college girl students, to expose the college girl students to targeted HIV/AIDS education and to assess the impact of HIV/ AIDS health education on college girl students. A cross-sectional study was designed over the period September 2009 to February 2010. Study participants included 139 students of BLDEA's Arts and Commerce College for Women, Bijapur, Karnataka. Results indicated knowledge regarding HIV/ AIDS improved substantially, especially, with relation to various modes of transmission viz unsterilised syringes (41% to 72%), pregnant mother to child (23% to 66%) blood transfusion (20% to71%) and regarding preventive measures namely adherence to single partner (68% to 95%), use of condom (18% to 68%/), use of tested blood for transfusion (21% to 55%). The study showed significant difference between pre and post-test knowledge regarding HIV/AIDS</w:t>
      </w:r>
    </w:p>
    <w:p w:rsidR="00001FBF" w:rsidRDefault="00001FBF"/>
    <w:sectPr w:rsidR="00001FBF" w:rsidSect="00001F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rsids>
    <w:rsidRoot w:val="001F7DE4"/>
    <w:rsid w:val="00001FBF"/>
    <w:rsid w:val="001F7DE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1FBF"/>
  </w:style>
  <w:style w:type="paragraph" w:styleId="Heading1">
    <w:name w:val="heading 1"/>
    <w:basedOn w:val="Normal"/>
    <w:link w:val="Heading1Char"/>
    <w:uiPriority w:val="9"/>
    <w:qFormat/>
    <w:rsid w:val="001F7DE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1F7DE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7DE4"/>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1F7DE4"/>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1F7DE4"/>
    <w:rPr>
      <w:color w:val="0000FF"/>
      <w:u w:val="single"/>
    </w:rPr>
  </w:style>
  <w:style w:type="character" w:customStyle="1" w:styleId="apple-converted-space">
    <w:name w:val="apple-converted-space"/>
    <w:basedOn w:val="DefaultParagraphFont"/>
    <w:rsid w:val="001F7DE4"/>
  </w:style>
  <w:style w:type="character" w:customStyle="1" w:styleId="ui-ncbitoggler-master-text">
    <w:name w:val="ui-ncbitoggler-master-text"/>
    <w:basedOn w:val="DefaultParagraphFont"/>
    <w:rsid w:val="001F7DE4"/>
  </w:style>
  <w:style w:type="paragraph" w:styleId="NormalWeb">
    <w:name w:val="Normal (Web)"/>
    <w:basedOn w:val="Normal"/>
    <w:uiPriority w:val="99"/>
    <w:semiHidden/>
    <w:unhideWhenUsed/>
    <w:rsid w:val="001F7DE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606081671">
      <w:bodyDiv w:val="1"/>
      <w:marLeft w:val="0"/>
      <w:marRight w:val="0"/>
      <w:marTop w:val="0"/>
      <w:marBottom w:val="0"/>
      <w:divBdr>
        <w:top w:val="none" w:sz="0" w:space="0" w:color="auto"/>
        <w:left w:val="none" w:sz="0" w:space="0" w:color="auto"/>
        <w:bottom w:val="none" w:sz="0" w:space="0" w:color="auto"/>
        <w:right w:val="none" w:sz="0" w:space="0" w:color="auto"/>
      </w:divBdr>
      <w:divsChild>
        <w:div w:id="1306164117">
          <w:marLeft w:val="0"/>
          <w:marRight w:val="0"/>
          <w:marTop w:val="240"/>
          <w:marBottom w:val="100"/>
          <w:divBdr>
            <w:top w:val="none" w:sz="0" w:space="0" w:color="auto"/>
            <w:left w:val="none" w:sz="0" w:space="0" w:color="auto"/>
            <w:bottom w:val="none" w:sz="0" w:space="0" w:color="auto"/>
            <w:right w:val="none" w:sz="0" w:space="0" w:color="auto"/>
          </w:divBdr>
          <w:divsChild>
            <w:div w:id="21897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24000505" TargetMode="External"/><Relationship Id="rId3" Type="http://schemas.openxmlformats.org/officeDocument/2006/relationships/webSettings" Target="webSettings.xml"/><Relationship Id="rId7" Type="http://schemas.openxmlformats.org/officeDocument/2006/relationships/hyperlink" Target="http://www.ncbi.nlm.nih.gov/pubmed?term=Algur%20VS%5BAuthor%5D&amp;cauthor=true&amp;cauthor_uid=24000505"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Sorganvi%20VS%5BAuthor%5D&amp;cauthor=true&amp;cauthor_uid=24000505" TargetMode="External"/><Relationship Id="rId5" Type="http://schemas.openxmlformats.org/officeDocument/2006/relationships/hyperlink" Target="http://www.ncbi.nlm.nih.gov/pubmed?term=Angadi%20MM%5BAuthor%5D&amp;cauthor=true&amp;cauthor_uid=24000505" TargetMode="External"/><Relationship Id="rId10" Type="http://schemas.openxmlformats.org/officeDocument/2006/relationships/theme" Target="theme/theme1.xml"/><Relationship Id="rId4" Type="http://schemas.openxmlformats.org/officeDocument/2006/relationships/hyperlink" Target="http://www.ncbi.nlm.nih.gov/pubmed/24000505"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1455</Characters>
  <Application>Microsoft Office Word</Application>
  <DocSecurity>0</DocSecurity>
  <Lines>12</Lines>
  <Paragraphs>3</Paragraphs>
  <ScaleCrop>false</ScaleCrop>
  <Company/>
  <LinksUpToDate>false</LinksUpToDate>
  <CharactersWithSpaces>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dc:creator>
  <cp:keywords/>
  <dc:description/>
  <cp:lastModifiedBy>om</cp:lastModifiedBy>
  <cp:revision>1</cp:revision>
  <dcterms:created xsi:type="dcterms:W3CDTF">2014-06-10T07:05:00Z</dcterms:created>
  <dcterms:modified xsi:type="dcterms:W3CDTF">2014-06-10T07:06:00Z</dcterms:modified>
</cp:coreProperties>
</file>